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highlight w:val="none"/>
          <w:rtl w:val="0"/>
        </w:rPr>
        <w:t xml:space="preserve">Going to College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highlight w:val="none"/>
          <w:rtl w:val="0"/>
        </w:rPr>
        <w:t xml:space="preserve">Do you plan to go to college? If so, what school do you want to attend? How do concerns about money influence your thinking as you answer these questions?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highlight w:val="none"/>
          <w:rtl w:val="0"/>
        </w:rPr>
        <w:t xml:space="preserve">1. Choose the following college possibilities. Go to</w:t>
      </w:r>
      <w:hyperlink r:id="rId5">
        <w:r w:rsidRPr="00000000" w:rsidR="00000000" w:rsidDel="00000000">
          <w:rPr>
            <w:highlight w:val="none"/>
            <w:rtl w:val="0"/>
          </w:rPr>
          <w:t xml:space="preserve"> </w:t>
        </w:r>
      </w:hyperlink>
      <w:hyperlink r:id="rId6">
        <w:r w:rsidRPr="00000000" w:rsidR="00000000" w:rsidDel="00000000">
          <w:rPr>
            <w:color w:val="000099"/>
            <w:highlight w:val="none"/>
            <w:u w:val="single"/>
            <w:rtl w:val="0"/>
          </w:rPr>
          <w:t xml:space="preserve">www.petersons.com/</w:t>
        </w:r>
      </w:hyperlink>
      <w:r w:rsidRPr="00000000" w:rsidR="00000000" w:rsidDel="00000000">
        <w:rPr>
          <w:highlight w:val="none"/>
          <w:rtl w:val="0"/>
        </w:rPr>
        <w:t xml:space="preserve"> and type the name of the respective schools in the search box. Find out what it would cost to attend each college choice. If you are unsure of a college, try</w:t>
      </w:r>
      <w:hyperlink r:id="rId7">
        <w:r w:rsidRPr="00000000" w:rsidR="00000000" w:rsidDel="00000000">
          <w:rPr>
            <w:highlight w:val="none"/>
            <w:rtl w:val="0"/>
          </w:rPr>
          <w:t xml:space="preserve"> </w:t>
        </w:r>
      </w:hyperlink>
      <w:hyperlink r:id="rId8">
        <w:r w:rsidRPr="00000000" w:rsidR="00000000" w:rsidDel="00000000">
          <w:rPr>
            <w:color w:val="000099"/>
            <w:highlight w:val="none"/>
            <w:u w:val="single"/>
            <w:rtl w:val="0"/>
          </w:rPr>
          <w:t xml:space="preserve">Brain Track</w:t>
        </w:r>
      </w:hyperlink>
      <w:r w:rsidRPr="00000000" w:rsidR="00000000" w:rsidDel="00000000">
        <w:rPr>
          <w:highlight w:val="none"/>
          <w:rtl w:val="0"/>
        </w:rPr>
        <w:t xml:space="preserve"> , a comprehensive directory of United States colleges and universities: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040"/>
        <w:gridCol w:w="3765"/>
        <w:gridCol w:w="3555"/>
        <w:gridCol w:w="0"/>
        <w:gridCol w:w="0"/>
        <w:gridCol w:w="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center"/>
            </w:pPr>
            <w:r w:rsidRPr="00000000" w:rsidR="00000000" w:rsidDel="00000000">
              <w:rPr>
                <w:highlight w:val="none"/>
                <w:rtl w:val="0"/>
              </w:rPr>
              <w:t xml:space="preserve">College 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center"/>
            </w:pPr>
            <w:r w:rsidRPr="00000000" w:rsidR="00000000" w:rsidDel="00000000">
              <w:rPr>
                <w:highlight w:val="none"/>
                <w:rtl w:val="0"/>
              </w:rPr>
              <w:t xml:space="preserve">Annual Cost, including tuition, fees, room, and board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highlight w:val="none"/>
                <w:rtl w:val="0"/>
              </w:rPr>
              <w:t xml:space="preserve">Dream College: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highlight w:val="none"/>
                <w:rtl w:val="0"/>
              </w:rPr>
              <w:t xml:space="preserve">Local Community College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highlight w:val="none"/>
                <w:rtl w:val="0"/>
              </w:rPr>
              <w:t xml:space="preserve">A Large State School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highlight w:val="none"/>
                <w:rtl w:val="0"/>
              </w:rPr>
              <w:t xml:space="preserve">A Small State School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highlight w:val="none"/>
                <w:rtl w:val="0"/>
              </w:rPr>
              <w:t xml:space="preserve">An Out of State School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highlight w:val="none"/>
          <w:rtl w:val="0"/>
        </w:rPr>
        <w:t xml:space="preserve">2. Were you surprised at the costs, or were the amounts close to what you expected? Explain.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highlight w:val="none"/>
          <w:rtl w:val="0"/>
        </w:rPr>
        <w:t xml:space="preserve">3. Do you think the cost of attending college is outweighed by the benefits you will receive after you complete your college degree?  Explain.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highlight w:val="none"/>
          <w:rtl w:val="0"/>
        </w:rPr>
        <w:t xml:space="preserve">4. Go to</w:t>
      </w:r>
      <w:hyperlink r:id="rId9">
        <w:r w:rsidRPr="00000000" w:rsidR="00000000" w:rsidDel="00000000">
          <w:rPr>
            <w:highlight w:val="none"/>
            <w:rtl w:val="0"/>
          </w:rPr>
          <w:t xml:space="preserve"> </w:t>
        </w:r>
      </w:hyperlink>
      <w:hyperlink r:id="rId10">
        <w:r w:rsidRPr="00000000" w:rsidR="00000000" w:rsidDel="00000000">
          <w:rPr>
            <w:color w:val="000099"/>
            <w:highlight w:val="none"/>
            <w:u w:val="single"/>
            <w:rtl w:val="0"/>
          </w:rPr>
          <w:t xml:space="preserve">www.gocollege.com/financial-aid/</w:t>
        </w:r>
      </w:hyperlink>
      <w:r w:rsidRPr="00000000" w:rsidR="00000000" w:rsidDel="00000000">
        <w:rPr>
          <w:highlight w:val="none"/>
          <w:rtl w:val="0"/>
        </w:rPr>
        <w:t xml:space="preserve"> to find more information about scholarships, loans, and grants.  What are the types of aid available for college students?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highlight w:val="none"/>
          <w:rtl w:val="0"/>
        </w:rPr>
        <w:t xml:space="preserve">5. Complete the </w:t>
      </w:r>
      <w:hyperlink r:id="rId11">
        <w:r w:rsidRPr="00000000" w:rsidR="00000000" w:rsidDel="00000000">
          <w:rPr>
            <w:color w:val="000099"/>
            <w:highlight w:val="none"/>
            <w:u w:val="single"/>
            <w:rtl w:val="0"/>
          </w:rPr>
          <w:t xml:space="preserve">You're Going to College!</w:t>
        </w:r>
      </w:hyperlink>
      <w:r w:rsidRPr="00000000" w:rsidR="00000000" w:rsidDel="00000000">
        <w:rPr>
          <w:highlight w:val="none"/>
          <w:rtl w:val="0"/>
        </w:rPr>
        <w:t xml:space="preserve"> interactive activity. The first part is a concentration game; match cards that provide information about the costs and benefits of alternative sources of funding. The second part is Cha-Chingo. It poses a series of questions about college costs. The answers are based on published rates. For every correct answer the student is provided with a chip. Once all the questions have been answered, the chips are dropped in a cha-chingo style game in which the players earn points. When all the chips have been dropped, the players will have gained a hypothetical income which they will use to complete the third part of the activity. In the third part, calculate the difference between the projected costs and your hypothetical income. 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highlight w:val="none"/>
          <w:rtl w:val="0"/>
        </w:rPr>
        <w:t xml:space="preserve">After playing the game, what is your final income?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highlight w:val="none"/>
          <w:rtl w:val="0"/>
        </w:rPr>
        <w:t xml:space="preserve">6.Complete the</w:t>
      </w:r>
      <w:hyperlink r:id="rId12">
        <w:r w:rsidRPr="00000000" w:rsidR="00000000" w:rsidDel="00000000">
          <w:rPr>
            <w:highlight w:val="none"/>
            <w:rtl w:val="0"/>
          </w:rPr>
          <w:t xml:space="preserve"> </w:t>
        </w:r>
      </w:hyperlink>
      <w:hyperlink r:id="rId13">
        <w:r w:rsidRPr="00000000" w:rsidR="00000000" w:rsidDel="00000000">
          <w:rPr>
            <w:color w:val="000099"/>
            <w:highlight w:val="none"/>
            <w:u w:val="single"/>
            <w:rtl w:val="0"/>
          </w:rPr>
          <w:t xml:space="preserve">drag and drop activity</w:t>
        </w:r>
      </w:hyperlink>
      <w:r w:rsidRPr="00000000" w:rsidR="00000000" w:rsidDel="00000000">
        <w:rPr>
          <w:highlight w:val="none"/>
          <w:rtl w:val="0"/>
        </w:rPr>
        <w:t xml:space="preserve"> </w:t>
      </w:r>
      <w:r w:rsidRPr="00000000" w:rsidR="00000000" w:rsidDel="00000000">
        <w:rPr>
          <w:highlight w:val="none"/>
          <w:rtl w:val="0"/>
        </w:rPr>
        <w:t xml:space="preserve">matching the costs of college.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  <w:highlight w:val="none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  <w:highlight w:val="none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  <w:highlight w:val="none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  <w:highlight w:val="none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  <w:highlight w:val="none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  <w:highlight w:val="none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  <w:highlight w:val="none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http://www.econedlink.org/interactives/EconEdLink-interactive-tool-player.php?filename=dragndrop.swf&amp;lid=789" Type="http://schemas.openxmlformats.org/officeDocument/2006/relationships/hyperlink" TargetMode="External" Id="rId12"/><Relationship Target="settings.xml" Type="http://schemas.openxmlformats.org/officeDocument/2006/relationships/settings" Id="rId1"/><Relationship Target="http://www.econedlink.org/interactives/EconEdLink-interactive-tool-player.php?filename=dragndrop.swf&amp;lid=789" Type="http://schemas.openxmlformats.org/officeDocument/2006/relationships/hyperlink" TargetMode="External" Id="rId13"/><Relationship Target="styles.xml" Type="http://schemas.openxmlformats.org/officeDocument/2006/relationships/styles" Id="rId4"/><Relationship Target="http://www.gocollege.com/financial-aid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www.econedlink.org/interactives/EconEdLink-interactive-tool-player.php?filename=college3.swf&amp;lid=789" Type="http://schemas.openxmlformats.org/officeDocument/2006/relationships/hyperlink" TargetMode="External" Id="rId11"/><Relationship Target="http://www.gocollege.com/financial-aid" Type="http://schemas.openxmlformats.org/officeDocument/2006/relationships/hyperlink" TargetMode="External" Id="rId9"/><Relationship Target="http://www.petersons.com/" Type="http://schemas.openxmlformats.org/officeDocument/2006/relationships/hyperlink" TargetMode="External" Id="rId6"/><Relationship Target="http://www.petersons.com/" Type="http://schemas.openxmlformats.org/officeDocument/2006/relationships/hyperlink" TargetMode="External" Id="rId5"/><Relationship Target="http://www.braintrack.com/us-colleges" Type="http://schemas.openxmlformats.org/officeDocument/2006/relationships/hyperlink" TargetMode="External" Id="rId8"/><Relationship Target="http://www.braintrack.com/us-colleges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eSheet 2 - Going to College.docx</dc:title>
</cp:coreProperties>
</file>